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0" w:rsidRDefault="0080344D">
      <w:pPr>
        <w:pStyle w:val="Standard"/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</w:t>
      </w:r>
      <w:r>
        <w:rPr>
          <w:b/>
          <w:sz w:val="40"/>
          <w:szCs w:val="40"/>
        </w:rPr>
        <w:t>Анализ</w:t>
      </w:r>
    </w:p>
    <w:p w:rsidR="00AE1CB0" w:rsidRDefault="00AE1CB0">
      <w:pPr>
        <w:pStyle w:val="Standard"/>
      </w:pPr>
    </w:p>
    <w:p w:rsidR="00AE1CB0" w:rsidRDefault="0080344D">
      <w:pPr>
        <w:pStyle w:val="Standard"/>
        <w:jc w:val="center"/>
      </w:pPr>
      <w:r>
        <w:rPr>
          <w:b/>
          <w:sz w:val="28"/>
          <w:szCs w:val="28"/>
        </w:rPr>
        <w:t>краевой диагностической работы 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AE1CB0" w:rsidRDefault="0080344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8»А» классе</w:t>
      </w:r>
    </w:p>
    <w:p w:rsidR="00AE1CB0" w:rsidRDefault="0080344D">
      <w:pPr>
        <w:pStyle w:val="Standard"/>
        <w:rPr>
          <w:sz w:val="28"/>
        </w:rPr>
      </w:pPr>
      <w:r>
        <w:rPr>
          <w:sz w:val="28"/>
        </w:rPr>
        <w:t xml:space="preserve">Краевая диагностическая работа по русскому языку выполнялась 23 января </w:t>
      </w:r>
      <w:r>
        <w:rPr>
          <w:sz w:val="28"/>
        </w:rPr>
        <w:t>2019 года  в форме деформированного текста и 6 заданий с кратким ответом.</w:t>
      </w:r>
      <w:r>
        <w:rPr>
          <w:sz w:val="28"/>
        </w:rPr>
        <w:br/>
      </w:r>
    </w:p>
    <w:p w:rsidR="00AE1CB0" w:rsidRDefault="0080344D">
      <w:pPr>
        <w:pStyle w:val="Standard"/>
        <w:tabs>
          <w:tab w:val="left" w:pos="3750"/>
        </w:tabs>
      </w:pPr>
      <w:r>
        <w:tab/>
      </w:r>
    </w:p>
    <w:tbl>
      <w:tblPr>
        <w:tblW w:w="10431" w:type="dxa"/>
        <w:tblInd w:w="-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230"/>
        <w:gridCol w:w="2529"/>
        <w:gridCol w:w="2126"/>
        <w:gridCol w:w="1985"/>
      </w:tblGrid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Процент выполнения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справившихся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несправившихся</w:t>
            </w:r>
            <w:proofErr w:type="spellEnd"/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Орфографические нормы </w:t>
            </w:r>
          </w:p>
          <w:p w:rsidR="00AE1CB0" w:rsidRDefault="00AE1CB0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jc w:val="center"/>
            </w:pPr>
            <w:r>
              <w:t>15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AE1CB0">
            <w:pPr>
              <w:pStyle w:val="Standard"/>
              <w:tabs>
                <w:tab w:val="left" w:pos="3750"/>
              </w:tabs>
              <w:rPr>
                <w:b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Пунктуационные нормы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jc w:val="center"/>
            </w:pPr>
            <w:r>
              <w:t>0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Смысловой анализ </w:t>
            </w:r>
            <w:r>
              <w:rPr>
                <w:b/>
                <w:sz w:val="20"/>
                <w:szCs w:val="20"/>
              </w:rPr>
              <w:t>текста.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0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Словосочетание: виды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подчинительной связи.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3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Наречие, способы его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12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Грамматическая основа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4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средств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выразительности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9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Причастный и деепричастный</w:t>
            </w:r>
          </w:p>
          <w:p w:rsidR="00AE1CB0" w:rsidRDefault="0080344D">
            <w:pPr>
              <w:pStyle w:val="Standard"/>
              <w:tabs>
                <w:tab w:val="left" w:pos="3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обороты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CB0" w:rsidRDefault="0080344D">
            <w:pPr>
              <w:pStyle w:val="Standard"/>
              <w:tabs>
                <w:tab w:val="left" w:pos="3750"/>
              </w:tabs>
              <w:jc w:val="center"/>
            </w:pPr>
            <w:r>
              <w:t>7</w:t>
            </w:r>
          </w:p>
        </w:tc>
      </w:tr>
    </w:tbl>
    <w:p w:rsidR="00AE1CB0" w:rsidRDefault="00AE1CB0">
      <w:pPr>
        <w:pStyle w:val="Standard"/>
        <w:rPr>
          <w:b/>
          <w:sz w:val="28"/>
          <w:szCs w:val="28"/>
        </w:rPr>
      </w:pPr>
    </w:p>
    <w:p w:rsidR="00AE1CB0" w:rsidRDefault="0080344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Процент полученных  оценок</w:t>
      </w:r>
    </w:p>
    <w:p w:rsidR="00AE1CB0" w:rsidRDefault="0080344D">
      <w:pPr>
        <w:pStyle w:val="Standard"/>
        <w:tabs>
          <w:tab w:val="left" w:pos="1800"/>
        </w:tabs>
      </w:pPr>
      <w:r>
        <w:tab/>
      </w:r>
    </w:p>
    <w:tbl>
      <w:tblPr>
        <w:tblW w:w="9651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73"/>
      </w:tblGrid>
      <w:tr w:rsidR="00AE1CB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       «2»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         «3»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      «4»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        «5»</w:t>
            </w:r>
          </w:p>
        </w:tc>
      </w:tr>
      <w:tr w:rsidR="00AE1CB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</w:pPr>
            <w:r>
              <w:t xml:space="preserve">              2 (8%)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</w:pPr>
            <w:r>
              <w:t xml:space="preserve">           13 (52%)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  <w:ind w:firstLine="708"/>
            </w:pPr>
            <w:r>
              <w:t>6(24%)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B0" w:rsidRDefault="0080344D">
            <w:pPr>
              <w:pStyle w:val="Standard"/>
              <w:tabs>
                <w:tab w:val="left" w:pos="1800"/>
              </w:tabs>
            </w:pPr>
            <w:r>
              <w:t xml:space="preserve">              4 (16%)</w:t>
            </w:r>
          </w:p>
        </w:tc>
      </w:tr>
    </w:tbl>
    <w:p w:rsidR="00AE1CB0" w:rsidRDefault="00AE1CB0">
      <w:pPr>
        <w:pStyle w:val="Standard"/>
      </w:pPr>
    </w:p>
    <w:p w:rsidR="00AE1CB0" w:rsidRDefault="0080344D">
      <w:pPr>
        <w:pStyle w:val="Standard"/>
        <w:rPr>
          <w:b/>
        </w:rPr>
      </w:pPr>
      <w:r>
        <w:rPr>
          <w:b/>
        </w:rPr>
        <w:t xml:space="preserve">% успев  -92%                            % качест.-40%               </w:t>
      </w:r>
      <w:r>
        <w:rPr>
          <w:b/>
        </w:rPr>
        <w:t xml:space="preserve">                   средн.б.-3,48</w:t>
      </w:r>
    </w:p>
    <w:p w:rsidR="00AE1CB0" w:rsidRDefault="00AE1CB0">
      <w:pPr>
        <w:pStyle w:val="Standard"/>
        <w:rPr>
          <w:b/>
        </w:rPr>
      </w:pPr>
    </w:p>
    <w:p w:rsidR="00AE1CB0" w:rsidRDefault="0080344D">
      <w:pPr>
        <w:pStyle w:val="Standard"/>
        <w:rPr>
          <w:b/>
        </w:rPr>
      </w:pPr>
      <w:r>
        <w:rPr>
          <w:b/>
        </w:rPr>
        <w:t>Выводы:</w:t>
      </w:r>
    </w:p>
    <w:p w:rsidR="00AE1CB0" w:rsidRDefault="0080344D">
      <w:pPr>
        <w:pStyle w:val="Standard"/>
        <w:numPr>
          <w:ilvl w:val="0"/>
          <w:numId w:val="1"/>
        </w:numPr>
      </w:pPr>
      <w:r>
        <w:t xml:space="preserve">обратить внимание на слабо усвоенные темы «Наречие, способы его образования», «Орфографические нормы». </w:t>
      </w:r>
    </w:p>
    <w:p w:rsidR="00AE1CB0" w:rsidRDefault="0080344D">
      <w:pPr>
        <w:pStyle w:val="Standard"/>
        <w:numPr>
          <w:ilvl w:val="0"/>
          <w:numId w:val="1"/>
        </w:numPr>
      </w:pPr>
      <w:r>
        <w:t xml:space="preserve">создать группы из хорошо успевающих учеников для работы </w:t>
      </w:r>
      <w:proofErr w:type="gramStart"/>
      <w:r>
        <w:t>со</w:t>
      </w:r>
      <w:proofErr w:type="gramEnd"/>
      <w:r>
        <w:t xml:space="preserve"> слабоуспевающими.</w:t>
      </w:r>
    </w:p>
    <w:p w:rsidR="00AE1CB0" w:rsidRDefault="00AE1CB0">
      <w:pPr>
        <w:pStyle w:val="Standard"/>
      </w:pPr>
    </w:p>
    <w:p w:rsidR="00AE1CB0" w:rsidRDefault="00AE1CB0">
      <w:pPr>
        <w:pStyle w:val="Standard"/>
        <w:rPr>
          <w:b/>
        </w:rPr>
      </w:pPr>
    </w:p>
    <w:p w:rsidR="00AE1CB0" w:rsidRDefault="00AE1CB0">
      <w:pPr>
        <w:pStyle w:val="Standard"/>
        <w:rPr>
          <w:b/>
        </w:rPr>
      </w:pPr>
    </w:p>
    <w:p w:rsidR="00AE1CB0" w:rsidRDefault="00AE1CB0">
      <w:pPr>
        <w:pStyle w:val="Standard"/>
        <w:rPr>
          <w:b/>
        </w:rPr>
      </w:pPr>
    </w:p>
    <w:p w:rsidR="00AE1CB0" w:rsidRDefault="0080344D">
      <w:pPr>
        <w:pStyle w:val="Standard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Сердариди</w:t>
      </w:r>
      <w:proofErr w:type="spellEnd"/>
      <w:r>
        <w:rPr>
          <w:b/>
        </w:rPr>
        <w:t xml:space="preserve"> О.К.</w:t>
      </w:r>
    </w:p>
    <w:p w:rsidR="00AE1CB0" w:rsidRDefault="00AE1CB0">
      <w:pPr>
        <w:pStyle w:val="Standard"/>
      </w:pPr>
    </w:p>
    <w:sectPr w:rsidR="00AE1C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4D" w:rsidRDefault="0080344D">
      <w:r>
        <w:separator/>
      </w:r>
    </w:p>
  </w:endnote>
  <w:endnote w:type="continuationSeparator" w:id="0">
    <w:p w:rsidR="0080344D" w:rsidRDefault="008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4D" w:rsidRDefault="0080344D">
      <w:r>
        <w:rPr>
          <w:color w:val="000000"/>
        </w:rPr>
        <w:separator/>
      </w:r>
    </w:p>
  </w:footnote>
  <w:footnote w:type="continuationSeparator" w:id="0">
    <w:p w:rsidR="0080344D" w:rsidRDefault="0080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DC6"/>
    <w:multiLevelType w:val="multilevel"/>
    <w:tmpl w:val="E3B8C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CB0"/>
    <w:rsid w:val="007C3208"/>
    <w:rsid w:val="0080344D"/>
    <w:rsid w:val="00A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2019-03-28T03:48:00Z</dcterms:created>
  <dcterms:modified xsi:type="dcterms:W3CDTF">2019-03-28T03:48:00Z</dcterms:modified>
</cp:coreProperties>
</file>